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16" w:rsidRDefault="00381116" w:rsidP="00381116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81116" w:rsidRDefault="00381116" w:rsidP="00D819D5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</w:t>
      </w:r>
    </w:p>
    <w:p w:rsidR="00381116" w:rsidRDefault="00381116" w:rsidP="00381116">
      <w:pPr>
        <w:pStyle w:val="ConsPlusNonformat"/>
        <w:widowControl/>
        <w:rPr>
          <w:sz w:val="28"/>
          <w:szCs w:val="28"/>
        </w:rPr>
      </w:pPr>
    </w:p>
    <w:p w:rsidR="00381116" w:rsidRDefault="00381116" w:rsidP="00381116">
      <w:pPr>
        <w:pStyle w:val="ConsPlusNonformat"/>
        <w:widowControl/>
        <w:rPr>
          <w:sz w:val="28"/>
          <w:szCs w:val="28"/>
        </w:rPr>
      </w:pPr>
    </w:p>
    <w:p w:rsidR="00381116" w:rsidRDefault="00381116" w:rsidP="00D819D5">
      <w:pPr>
        <w:pStyle w:val="ConsPlusNonformat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учебной и учебно-методической литературы лицензированию образовательным программам</w:t>
      </w:r>
    </w:p>
    <w:p w:rsidR="00381116" w:rsidRDefault="00381116" w:rsidP="00381116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85"/>
        <w:gridCol w:w="1755"/>
        <w:gridCol w:w="1620"/>
        <w:gridCol w:w="2957"/>
        <w:gridCol w:w="3193"/>
      </w:tblGrid>
      <w:tr w:rsidR="00381116" w:rsidTr="0038111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Уровень, ступень образования,</w:t>
            </w:r>
            <w:r>
              <w:br/>
              <w:t>вид образовательной программы</w:t>
            </w:r>
            <w:r>
              <w:br/>
              <w:t xml:space="preserve">(основная/дополнительная),  </w:t>
            </w:r>
            <w:r>
              <w:br/>
              <w:t xml:space="preserve">направление подготовки,   </w:t>
            </w:r>
            <w:r>
              <w:br/>
              <w:t xml:space="preserve">специальность, профессия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Объем фонда учебной и  </w:t>
            </w:r>
            <w:r>
              <w:br/>
              <w:t xml:space="preserve">учебно-методической   </w:t>
            </w:r>
            <w:r>
              <w:br/>
              <w:t xml:space="preserve">литературы       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Количество  экземпляров </w:t>
            </w:r>
            <w:r>
              <w:br/>
              <w:t xml:space="preserve">литературы на одного    </w:t>
            </w:r>
            <w:r>
              <w:br/>
              <w:t xml:space="preserve">обучающегося, воспитанника </w:t>
            </w:r>
          </w:p>
        </w:tc>
        <w:tc>
          <w:tcPr>
            <w:tcW w:w="3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Доля изданий, изданных за </w:t>
            </w:r>
            <w:r>
              <w:br/>
              <w:t xml:space="preserve">последние 10 лет, от   </w:t>
            </w:r>
            <w:r>
              <w:br/>
              <w:t xml:space="preserve">общего    количества  </w:t>
            </w:r>
            <w:r>
              <w:br/>
              <w:t xml:space="preserve">экземпляров </w:t>
            </w:r>
          </w:p>
        </w:tc>
      </w:tr>
      <w:tr w:rsidR="00381116" w:rsidTr="00381116">
        <w:trPr>
          <w:cantSplit/>
          <w:trHeight w:val="56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116" w:rsidRDefault="00381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116" w:rsidRDefault="00381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количество </w:t>
            </w:r>
            <w:r>
              <w:br/>
              <w:t>наименований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количество </w:t>
            </w:r>
            <w:r>
              <w:br/>
              <w:t>экземпляров</w:t>
            </w:r>
          </w:p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116" w:rsidRDefault="00381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116" w:rsidRDefault="00381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116" w:rsidTr="003811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2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4    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5     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6      </w:t>
            </w:r>
          </w:p>
        </w:tc>
      </w:tr>
      <w:tr w:rsidR="00381116" w:rsidTr="00381116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Начальное общее образование (</w:t>
            </w:r>
            <w:proofErr w:type="gramStart"/>
            <w:r>
              <w:t>общеобразовательный</w:t>
            </w:r>
            <w:proofErr w:type="gramEnd"/>
            <w: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87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82</w:t>
            </w:r>
          </w:p>
        </w:tc>
      </w:tr>
      <w:tr w:rsidR="00381116" w:rsidTr="0038111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Основное общее образование (</w:t>
            </w:r>
            <w:proofErr w:type="gramStart"/>
            <w:r>
              <w:t>общеобразовательный</w:t>
            </w:r>
            <w:proofErr w:type="gramEnd"/>
            <w: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rPr>
                <w:lang w:val="en-US"/>
              </w:rPr>
              <w:t>23</w:t>
            </w:r>
            <w:r>
              <w:t>48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21.7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82</w:t>
            </w:r>
          </w:p>
        </w:tc>
      </w:tr>
      <w:tr w:rsidR="00381116" w:rsidTr="003811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Среднее (полное) общее образование (</w:t>
            </w:r>
            <w:proofErr w:type="gramStart"/>
            <w:r>
              <w:t>общеобразовательный</w:t>
            </w:r>
            <w:proofErr w:type="gramEnd"/>
            <w: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rPr>
                <w:lang w:val="en-US"/>
              </w:rPr>
              <w:t>4</w:t>
            </w:r>
            <w:r>
              <w:t>58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57.2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69.4</w:t>
            </w:r>
          </w:p>
        </w:tc>
      </w:tr>
      <w:tr w:rsidR="00381116" w:rsidTr="003811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6.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proofErr w:type="gramStart"/>
            <w:r>
              <w:t xml:space="preserve">Основное общее образование (общеобразовательный </w:t>
            </w:r>
            <w:proofErr w:type="gramEnd"/>
          </w:p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(заочная форма обучения))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133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8.3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60.1</w:t>
            </w:r>
          </w:p>
        </w:tc>
      </w:tr>
      <w:tr w:rsidR="00381116" w:rsidTr="0038111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7.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proofErr w:type="gramStart"/>
            <w:r>
              <w:t xml:space="preserve">Среднее (полное) общее образование (общеобразовательный </w:t>
            </w:r>
            <w:proofErr w:type="gramEnd"/>
          </w:p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(заочная форма обучения))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128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9.1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116" w:rsidRDefault="00381116">
            <w:pPr>
              <w:pStyle w:val="ConsPlusNormal"/>
              <w:spacing w:line="276" w:lineRule="auto"/>
              <w:ind w:firstLine="0"/>
            </w:pPr>
            <w:r>
              <w:t>70.3</w:t>
            </w:r>
          </w:p>
        </w:tc>
      </w:tr>
    </w:tbl>
    <w:p w:rsidR="00C56E4A" w:rsidRDefault="00C56E4A"/>
    <w:p w:rsidR="00381116" w:rsidRDefault="00381116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</w:p>
    <w:p w:rsidR="00381116" w:rsidRDefault="00381116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</w:p>
    <w:p w:rsidR="00381116" w:rsidRDefault="00381116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</w:p>
    <w:p w:rsidR="00381116" w:rsidRDefault="00381116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</w:p>
    <w:p w:rsidR="00D819D5" w:rsidRDefault="00D819D5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</w:p>
    <w:p w:rsidR="00381116" w:rsidRDefault="00381116" w:rsidP="00381116">
      <w:pPr>
        <w:pStyle w:val="ConsPlusNonformat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образовательного процесса</w:t>
      </w:r>
    </w:p>
    <w:p w:rsidR="00381116" w:rsidRDefault="00381116" w:rsidP="00381116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официальными, периодическими, справочно-библиографическими</w:t>
      </w:r>
    </w:p>
    <w:p w:rsidR="00381116" w:rsidRDefault="00381116" w:rsidP="00381116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изданиями, научной литературой</w:t>
      </w:r>
    </w:p>
    <w:p w:rsidR="00381116" w:rsidRDefault="00381116" w:rsidP="00381116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400"/>
        <w:gridCol w:w="3139"/>
        <w:gridCol w:w="3969"/>
      </w:tblGrid>
      <w:tr w:rsidR="00381116" w:rsidTr="005F03B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Типы изданий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Количество </w:t>
            </w:r>
            <w:r>
              <w:br/>
              <w:t>наименований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Количество   </w:t>
            </w:r>
            <w:r>
              <w:br/>
              <w:t xml:space="preserve">однотомных   </w:t>
            </w:r>
            <w:r>
              <w:br/>
              <w:t xml:space="preserve">экземпляров,  </w:t>
            </w:r>
            <w:r>
              <w:br/>
              <w:t>годовых и (или)</w:t>
            </w:r>
            <w:r>
              <w:br/>
              <w:t xml:space="preserve">многотомных  </w:t>
            </w:r>
            <w:r>
              <w:br/>
              <w:t xml:space="preserve">комплектов   </w:t>
            </w:r>
          </w:p>
        </w:tc>
      </w:tr>
      <w:tr w:rsidR="00381116" w:rsidTr="005F03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2     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3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4       </w:t>
            </w:r>
          </w:p>
        </w:tc>
      </w:tr>
      <w:tr w:rsidR="00381116" w:rsidTr="005F03B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1.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Официальные издания (сборники          </w:t>
            </w:r>
            <w:r>
              <w:br/>
              <w:t xml:space="preserve">законодательных актов, нормативных     </w:t>
            </w:r>
            <w:r>
              <w:br/>
              <w:t xml:space="preserve">правовых актов и кодексов Российской   </w:t>
            </w:r>
            <w:r>
              <w:br/>
              <w:t xml:space="preserve">Федерации (отдельно изданные,          </w:t>
            </w:r>
            <w:r>
              <w:br/>
              <w:t xml:space="preserve">продолжающиеся и периодические))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116" w:rsidRPr="007174D1" w:rsidRDefault="00381116" w:rsidP="005F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4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116" w:rsidRPr="007174D1" w:rsidRDefault="00381116" w:rsidP="005F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4D1">
              <w:rPr>
                <w:rFonts w:ascii="Arial" w:hAnsi="Arial" w:cs="Arial"/>
                <w:sz w:val="20"/>
                <w:szCs w:val="20"/>
              </w:rPr>
              <w:t>5 однотомных экземпляров</w:t>
            </w:r>
          </w:p>
          <w:p w:rsidR="00381116" w:rsidRPr="007174D1" w:rsidRDefault="00381116" w:rsidP="005F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4D1">
              <w:rPr>
                <w:rFonts w:ascii="Arial" w:hAnsi="Arial" w:cs="Arial"/>
                <w:sz w:val="20"/>
                <w:szCs w:val="20"/>
              </w:rPr>
              <w:t>1 годовой комплект</w:t>
            </w:r>
          </w:p>
        </w:tc>
      </w:tr>
      <w:tr w:rsidR="00381116" w:rsidTr="005F03B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2.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>Общественно-политические и научн</w:t>
            </w:r>
            <w:proofErr w:type="gramStart"/>
            <w:r>
              <w:t>о-</w:t>
            </w:r>
            <w:proofErr w:type="gramEnd"/>
            <w:r>
              <w:t xml:space="preserve">     </w:t>
            </w:r>
            <w:r>
              <w:br/>
              <w:t xml:space="preserve">популярные периодические издания       </w:t>
            </w:r>
            <w:r>
              <w:br/>
              <w:t xml:space="preserve">(журналы и газеты)       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pStyle w:val="ConsPlusNormal"/>
              <w:ind w:firstLine="0"/>
              <w:jc w:val="center"/>
            </w:pPr>
            <w:r w:rsidRPr="007174D1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pStyle w:val="ConsPlusNormal"/>
              <w:ind w:firstLine="0"/>
              <w:jc w:val="center"/>
            </w:pPr>
            <w:r w:rsidRPr="007174D1">
              <w:t>5 годовых комплектов</w:t>
            </w:r>
          </w:p>
        </w:tc>
      </w:tr>
      <w:tr w:rsidR="00381116" w:rsidTr="005F03B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3.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Научные периодические издания (по      </w:t>
            </w:r>
            <w:r>
              <w:br/>
              <w:t xml:space="preserve">профилю (направленности)               </w:t>
            </w:r>
            <w:r>
              <w:br/>
              <w:t xml:space="preserve">образовательных программ)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pStyle w:val="ConsPlusNormal"/>
              <w:ind w:firstLine="0"/>
              <w:jc w:val="center"/>
            </w:pPr>
            <w:r w:rsidRPr="007174D1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Pr="007174D1" w:rsidRDefault="00381116" w:rsidP="005F03B0">
            <w:pPr>
              <w:pStyle w:val="ConsPlusNormal"/>
              <w:ind w:firstLine="0"/>
              <w:jc w:val="center"/>
            </w:pPr>
            <w:r w:rsidRPr="007174D1">
              <w:t>5 годовых комплектов</w:t>
            </w:r>
          </w:p>
        </w:tc>
      </w:tr>
      <w:tr w:rsidR="00381116" w:rsidTr="005F03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4.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Справочно-библиографические издания: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</w:p>
        </w:tc>
      </w:tr>
      <w:tr w:rsidR="00381116" w:rsidTr="005F03B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>4.1.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энциклопедии (энциклопедические        </w:t>
            </w:r>
            <w:r>
              <w:br/>
              <w:t xml:space="preserve">словари)                 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7 однотомных экземпляров</w:t>
            </w:r>
          </w:p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9 многотомных экземпляров</w:t>
            </w:r>
          </w:p>
        </w:tc>
      </w:tr>
      <w:tr w:rsidR="00381116" w:rsidTr="005F03B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>4.2.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отраслевые словари и справочники (по   </w:t>
            </w:r>
            <w:r>
              <w:br/>
              <w:t xml:space="preserve">профилю (направленности)               </w:t>
            </w:r>
            <w:r>
              <w:br/>
              <w:t xml:space="preserve">образовательных программ)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111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110 однотомных экземпляров</w:t>
            </w:r>
          </w:p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 xml:space="preserve">1 многотомный экземпляр </w:t>
            </w:r>
          </w:p>
        </w:tc>
      </w:tr>
      <w:tr w:rsidR="00381116" w:rsidTr="005F03B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>4.3.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текущие и ретроспективные отраслевые   </w:t>
            </w:r>
            <w:r>
              <w:br/>
              <w:t xml:space="preserve">библиографические пособия (по профилю  </w:t>
            </w:r>
            <w:r>
              <w:br/>
              <w:t xml:space="preserve">(направленности) образовательных       </w:t>
            </w:r>
            <w:r>
              <w:br/>
              <w:t xml:space="preserve">программ)                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381116" w:rsidTr="005F03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5.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</w:pPr>
            <w:r>
              <w:t xml:space="preserve">Научная литература                    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16" w:rsidRDefault="00381116" w:rsidP="005F03B0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381116" w:rsidRDefault="00381116"/>
    <w:sectPr w:rsidR="00381116" w:rsidSect="001A0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BF2"/>
    <w:rsid w:val="001A0BF2"/>
    <w:rsid w:val="00381116"/>
    <w:rsid w:val="003F3B21"/>
    <w:rsid w:val="00405B44"/>
    <w:rsid w:val="006F311F"/>
    <w:rsid w:val="00C56E4A"/>
    <w:rsid w:val="00D819D5"/>
    <w:rsid w:val="00E8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B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2010-12-25T14:19:00Z</dcterms:created>
  <dcterms:modified xsi:type="dcterms:W3CDTF">2013-03-29T12:12:00Z</dcterms:modified>
</cp:coreProperties>
</file>